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D5CE" w14:textId="6D20A359" w:rsidR="007942F0" w:rsidRPr="008C6A17" w:rsidRDefault="00495794" w:rsidP="008C6A17">
      <w:pPr>
        <w:jc w:val="right"/>
        <w:rPr>
          <w:rFonts w:ascii="Calibri" w:hAnsi="Calibri"/>
          <w:bCs/>
          <w:sz w:val="22"/>
          <w:szCs w:val="22"/>
        </w:rPr>
      </w:pPr>
      <w:r w:rsidRPr="001D6AEA">
        <w:rPr>
          <w:noProof/>
          <w:sz w:val="22"/>
          <w:szCs w:val="22"/>
          <w:lang w:eastAsia="en-GB"/>
        </w:rPr>
        <w:drawing>
          <wp:inline distT="0" distB="0" distL="0" distR="0" wp14:anchorId="57002CA8" wp14:editId="3CBE13A8">
            <wp:extent cx="2047875" cy="752475"/>
            <wp:effectExtent l="0" t="0" r="9525" b="9525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18" cy="75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F4525" w14:textId="418A44D5" w:rsidR="00874898" w:rsidRDefault="00874898" w:rsidP="00296946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54E117E" w14:textId="41335F3B" w:rsidR="00661D6A" w:rsidRPr="008C6A17" w:rsidRDefault="00C77020" w:rsidP="00664805">
      <w:pPr>
        <w:jc w:val="center"/>
        <w:rPr>
          <w:rFonts w:asciiTheme="minorHAnsi" w:hAnsiTheme="minorHAnsi"/>
          <w:b/>
          <w:bCs/>
        </w:rPr>
      </w:pPr>
      <w:sdt>
        <w:sdtPr>
          <w:rPr>
            <w:rStyle w:val="Style4"/>
            <w:rFonts w:asciiTheme="minorHAnsi" w:hAnsiTheme="minorHAnsi"/>
            <w:b/>
            <w:bCs/>
          </w:rPr>
          <w:alias w:val="Job Title"/>
          <w:tag w:val="Job Title"/>
          <w:id w:val="12233664"/>
          <w:placeholder>
            <w:docPart w:val="7F59DFE6C71EDD4F919B109B07D9E4EF"/>
          </w:placeholder>
        </w:sdtPr>
        <w:sdtEndPr>
          <w:rPr>
            <w:rStyle w:val="DefaultParagraphFont"/>
            <w:sz w:val="24"/>
          </w:rPr>
        </w:sdtEndPr>
        <w:sdtContent>
          <w:r w:rsidR="008C6A17" w:rsidRPr="008C6A17">
            <w:rPr>
              <w:rStyle w:val="Style5"/>
              <w:rFonts w:asciiTheme="minorHAnsi" w:hAnsiTheme="minorHAnsi"/>
              <w:szCs w:val="22"/>
            </w:rPr>
            <w:t>Project</w:t>
          </w:r>
          <w:r w:rsidR="00E268CC">
            <w:rPr>
              <w:rStyle w:val="Style5"/>
              <w:rFonts w:asciiTheme="minorHAnsi" w:hAnsiTheme="minorHAnsi"/>
              <w:szCs w:val="22"/>
            </w:rPr>
            <w:t xml:space="preserve"> Coordinator: </w:t>
          </w:r>
          <w:r w:rsidR="00E46183">
            <w:rPr>
              <w:rStyle w:val="Style5"/>
              <w:rFonts w:asciiTheme="minorHAnsi" w:hAnsiTheme="minorHAnsi"/>
              <w:szCs w:val="22"/>
            </w:rPr>
            <w:t>Grace-</w:t>
          </w:r>
          <w:r w:rsidR="008710AC">
            <w:rPr>
              <w:rStyle w:val="Style5"/>
              <w:rFonts w:asciiTheme="minorHAnsi" w:hAnsiTheme="minorHAnsi"/>
              <w:szCs w:val="22"/>
            </w:rPr>
            <w:t>n</w:t>
          </w:r>
          <w:r w:rsidR="00E46183">
            <w:rPr>
              <w:rStyle w:val="Style5"/>
              <w:rFonts w:asciiTheme="minorHAnsi" w:hAnsiTheme="minorHAnsi"/>
              <w:szCs w:val="22"/>
            </w:rPr>
            <w:t>et</w:t>
          </w:r>
        </w:sdtContent>
      </w:sdt>
    </w:p>
    <w:p w14:paraId="1D5262CB" w14:textId="196BA166" w:rsidR="008C6A17" w:rsidRPr="008C6A17" w:rsidRDefault="008C6A17" w:rsidP="00664805">
      <w:pPr>
        <w:jc w:val="center"/>
        <w:rPr>
          <w:rFonts w:ascii="Calibri" w:hAnsi="Calibri"/>
          <w:b/>
          <w:bCs/>
          <w:sz w:val="22"/>
          <w:szCs w:val="22"/>
        </w:rPr>
      </w:pPr>
      <w:r w:rsidRPr="008C6A17">
        <w:rPr>
          <w:rFonts w:asciiTheme="minorHAnsi" w:hAnsiTheme="minorHAnsi"/>
          <w:b/>
          <w:bCs/>
        </w:rPr>
        <w:t>Psychology Department</w:t>
      </w:r>
    </w:p>
    <w:p w14:paraId="4CD34ECE" w14:textId="7F020229" w:rsidR="00296946" w:rsidRPr="001D6AEA" w:rsidRDefault="00296946" w:rsidP="00296946">
      <w:pPr>
        <w:jc w:val="center"/>
        <w:rPr>
          <w:rFonts w:ascii="Calibri" w:hAnsi="Calibri"/>
          <w:b/>
          <w:bCs/>
          <w:sz w:val="22"/>
          <w:szCs w:val="22"/>
        </w:rPr>
      </w:pPr>
      <w:r w:rsidRPr="001D6AEA">
        <w:rPr>
          <w:rFonts w:ascii="Calibri" w:hAnsi="Calibri"/>
          <w:b/>
          <w:bCs/>
          <w:sz w:val="22"/>
          <w:szCs w:val="22"/>
        </w:rPr>
        <w:t>PERSON SPECIFICATION</w:t>
      </w:r>
    </w:p>
    <w:p w14:paraId="61830AC7" w14:textId="77777777" w:rsidR="00022A79" w:rsidRPr="001D6AEA" w:rsidRDefault="00022A79" w:rsidP="00296946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7B415B3E" w14:textId="77777777" w:rsidR="00296946" w:rsidRPr="001D6AEA" w:rsidRDefault="00296946" w:rsidP="008D0D1E">
      <w:pPr>
        <w:jc w:val="center"/>
        <w:rPr>
          <w:rFonts w:ascii="Calibri" w:hAnsi="Calibri"/>
          <w:b/>
          <w:bCs/>
          <w:sz w:val="22"/>
          <w:szCs w:val="22"/>
        </w:rPr>
      </w:pPr>
      <w:r w:rsidRPr="001D6AEA">
        <w:rPr>
          <w:rFonts w:ascii="Calibri" w:hAnsi="Calibri"/>
          <w:b/>
          <w:bCs/>
          <w:sz w:val="22"/>
          <w:szCs w:val="22"/>
        </w:rPr>
        <w:t xml:space="preserve">Vacancy Ref: </w:t>
      </w:r>
    </w:p>
    <w:p w14:paraId="15564965" w14:textId="77777777" w:rsidR="00825A68" w:rsidRPr="001D6AEA" w:rsidRDefault="00825A68" w:rsidP="00296946">
      <w:pPr>
        <w:rPr>
          <w:rFonts w:ascii="Calibri" w:hAnsi="Calibri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  <w:tblCaption w:val="Criteria"/>
      </w:tblPr>
      <w:tblGrid>
        <w:gridCol w:w="4537"/>
        <w:gridCol w:w="2268"/>
        <w:gridCol w:w="2835"/>
      </w:tblGrid>
      <w:tr w:rsidR="00885AEF" w:rsidRPr="001D6AEA" w14:paraId="2C824F51" w14:textId="77777777" w:rsidTr="00885AEF">
        <w:tc>
          <w:tcPr>
            <w:tcW w:w="4537" w:type="dxa"/>
            <w:shd w:val="clear" w:color="auto" w:fill="D9D9D9"/>
            <w:hideMark/>
          </w:tcPr>
          <w:p w14:paraId="2A4A6283" w14:textId="77777777" w:rsidR="00296946" w:rsidRPr="001D6AEA" w:rsidRDefault="00296946" w:rsidP="00885AEF">
            <w:pP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1D6AEA">
              <w:rPr>
                <w:rFonts w:asciiTheme="minorHAnsi" w:hAnsiTheme="minorHAnsi"/>
                <w:b/>
                <w:sz w:val="22"/>
                <w:szCs w:val="22"/>
              </w:rPr>
              <w:t>Criteria</w:t>
            </w:r>
          </w:p>
        </w:tc>
        <w:tc>
          <w:tcPr>
            <w:tcW w:w="2268" w:type="dxa"/>
            <w:shd w:val="clear" w:color="auto" w:fill="D9D9D9"/>
            <w:hideMark/>
          </w:tcPr>
          <w:p w14:paraId="02B205A0" w14:textId="77777777" w:rsidR="00296946" w:rsidRPr="001D6AEA" w:rsidRDefault="00296946" w:rsidP="00885AEF">
            <w:pPr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b/>
                <w:sz w:val="22"/>
                <w:szCs w:val="22"/>
              </w:rPr>
              <w:t>Essential/ Desirable</w:t>
            </w:r>
          </w:p>
        </w:tc>
        <w:tc>
          <w:tcPr>
            <w:tcW w:w="2835" w:type="dxa"/>
            <w:shd w:val="clear" w:color="auto" w:fill="D9D9D9"/>
            <w:hideMark/>
          </w:tcPr>
          <w:p w14:paraId="028E69ED" w14:textId="77777777" w:rsidR="00296946" w:rsidRPr="001D6AEA" w:rsidRDefault="00D76097" w:rsidP="00DD0B7F">
            <w:pPr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b/>
                <w:sz w:val="22"/>
                <w:szCs w:val="22"/>
              </w:rPr>
              <w:t xml:space="preserve">* </w:t>
            </w:r>
            <w:r w:rsidR="00296946" w:rsidRPr="001D6AEA">
              <w:rPr>
                <w:rFonts w:ascii="Calibri" w:hAnsi="Calibri"/>
                <w:b/>
                <w:sz w:val="22"/>
                <w:szCs w:val="22"/>
              </w:rPr>
              <w:t xml:space="preserve">Application Form/ Supporting Statements/ Interview </w:t>
            </w:r>
          </w:p>
        </w:tc>
      </w:tr>
      <w:tr w:rsidR="008C6A17" w:rsidRPr="001D6AEA" w14:paraId="2B971A75" w14:textId="77777777" w:rsidTr="00885AEF">
        <w:trPr>
          <w:trHeight w:val="626"/>
        </w:trPr>
        <w:tc>
          <w:tcPr>
            <w:tcW w:w="4537" w:type="dxa"/>
          </w:tcPr>
          <w:p w14:paraId="3F17E4FB" w14:textId="3CE61A16" w:rsidR="008C6A17" w:rsidRPr="001D6AEA" w:rsidRDefault="008F4CD9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Hold an undergraduate degree or relevant experience</w:t>
            </w:r>
            <w:r w:rsidR="00427125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2B845A2" w14:textId="5E442FB1" w:rsidR="008C6A17" w:rsidRPr="001D6AEA" w:rsidRDefault="008F4CD9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</w:tcPr>
          <w:p w14:paraId="4254002A" w14:textId="1AD7F8FD" w:rsidR="008C6A17" w:rsidRPr="001D6AEA" w:rsidRDefault="008F4CD9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</w:p>
        </w:tc>
      </w:tr>
      <w:tr w:rsidR="00A17527" w:rsidRPr="001D6AEA" w14:paraId="704E54C7" w14:textId="77777777" w:rsidTr="00885AEF">
        <w:trPr>
          <w:trHeight w:val="626"/>
        </w:trPr>
        <w:tc>
          <w:tcPr>
            <w:tcW w:w="4537" w:type="dxa"/>
            <w:hideMark/>
          </w:tcPr>
          <w:p w14:paraId="1E2992F7" w14:textId="74579DD6" w:rsidR="00A17527" w:rsidRPr="001D6AEA" w:rsidRDefault="00620052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Excellent</w:t>
            </w:r>
            <w:r w:rsidR="002103AC">
              <w:rPr>
                <w:rFonts w:asciiTheme="minorHAnsi" w:hAnsiTheme="minorHAnsi"/>
                <w:sz w:val="22"/>
                <w:szCs w:val="22"/>
              </w:rPr>
              <w:t xml:space="preserve"> IT skills</w:t>
            </w:r>
            <w:r w:rsidR="0070026D">
              <w:rPr>
                <w:rFonts w:asciiTheme="minorHAnsi" w:hAnsiTheme="minorHAnsi"/>
                <w:sz w:val="22"/>
                <w:szCs w:val="22"/>
              </w:rPr>
              <w:t xml:space="preserve"> including </w:t>
            </w:r>
            <w:r w:rsidR="00B905B8">
              <w:rPr>
                <w:rFonts w:asciiTheme="minorHAnsi" w:hAnsiTheme="minorHAnsi"/>
                <w:sz w:val="22"/>
                <w:szCs w:val="22"/>
              </w:rPr>
              <w:t xml:space="preserve">database management and </w:t>
            </w:r>
            <w:r w:rsidR="0070026D">
              <w:rPr>
                <w:rFonts w:asciiTheme="minorHAnsi" w:hAnsiTheme="minorHAnsi"/>
                <w:sz w:val="22"/>
                <w:szCs w:val="22"/>
              </w:rPr>
              <w:t>e</w:t>
            </w:r>
            <w:r w:rsidR="005C2428" w:rsidRPr="001D6AEA">
              <w:rPr>
                <w:rFonts w:asciiTheme="minorHAnsi" w:hAnsiTheme="minorHAnsi"/>
                <w:sz w:val="22"/>
                <w:szCs w:val="22"/>
              </w:rPr>
              <w:t>xperience of using a range of Microsoft Office packages including the use of Excel</w:t>
            </w:r>
            <w:r w:rsidR="00E268CC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5C2428" w:rsidRPr="001D6AEA">
              <w:rPr>
                <w:rFonts w:asciiTheme="minorHAnsi" w:hAnsiTheme="minorHAnsi"/>
                <w:sz w:val="22"/>
                <w:szCs w:val="22"/>
              </w:rPr>
              <w:t>Word and Teams at an advanced level.</w:t>
            </w:r>
          </w:p>
        </w:tc>
        <w:tc>
          <w:tcPr>
            <w:tcW w:w="2268" w:type="dxa"/>
            <w:hideMark/>
          </w:tcPr>
          <w:p w14:paraId="3BF7D6F0" w14:textId="7C524701" w:rsidR="00A17527" w:rsidRPr="001D6AEA" w:rsidRDefault="005C2428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2DFD7A6C" w14:textId="787E5962" w:rsidR="00A17527" w:rsidRPr="001D6AEA" w:rsidRDefault="00DE7A73" w:rsidP="00885AEF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5C2428" w:rsidRPr="001D6AEA" w14:paraId="27B4DB68" w14:textId="77777777" w:rsidTr="00885AEF">
        <w:trPr>
          <w:trHeight w:val="566"/>
        </w:trPr>
        <w:tc>
          <w:tcPr>
            <w:tcW w:w="4537" w:type="dxa"/>
            <w:hideMark/>
          </w:tcPr>
          <w:p w14:paraId="5FC2A599" w14:textId="67B68231" w:rsidR="005C2428" w:rsidRPr="001D6AEA" w:rsidRDefault="005C2428" w:rsidP="005C2428">
            <w:pPr>
              <w:rPr>
                <w:rFonts w:asciiTheme="minorHAnsi" w:hAnsiTheme="minorHAnsi"/>
                <w:sz w:val="22"/>
                <w:szCs w:val="22"/>
              </w:rPr>
            </w:pPr>
            <w:r w:rsidRPr="001D6AEA">
              <w:rPr>
                <w:rFonts w:asciiTheme="minorHAnsi" w:hAnsiTheme="minorHAnsi"/>
                <w:sz w:val="22"/>
                <w:szCs w:val="22"/>
              </w:rPr>
              <w:t>Excellent verbal and written communication and interpersonal skills including ability to work effectively with professional and lay colleagues</w:t>
            </w:r>
            <w:r w:rsidR="004E542C" w:rsidRPr="001D6A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352A4">
              <w:rPr>
                <w:rFonts w:asciiTheme="minorHAnsi" w:hAnsiTheme="minorHAnsi"/>
                <w:sz w:val="22"/>
                <w:szCs w:val="22"/>
              </w:rPr>
              <w:t>across the network</w:t>
            </w:r>
          </w:p>
        </w:tc>
        <w:tc>
          <w:tcPr>
            <w:tcW w:w="2268" w:type="dxa"/>
            <w:hideMark/>
          </w:tcPr>
          <w:p w14:paraId="4957D2A5" w14:textId="36495B0F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4938EBA4" w14:textId="5339B0FB" w:rsidR="005C2428" w:rsidRPr="001D6AEA" w:rsidRDefault="00DE7A73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5C2428" w:rsidRPr="001D6AEA" w14:paraId="41B680DA" w14:textId="77777777" w:rsidTr="00885AEF">
        <w:trPr>
          <w:trHeight w:val="566"/>
        </w:trPr>
        <w:tc>
          <w:tcPr>
            <w:tcW w:w="4537" w:type="dxa"/>
            <w:hideMark/>
          </w:tcPr>
          <w:p w14:paraId="6051DCAD" w14:textId="77DD5440" w:rsidR="005C2428" w:rsidRPr="001D6AEA" w:rsidRDefault="00471D72" w:rsidP="005C242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Excellent</w:t>
            </w:r>
            <w:r w:rsidR="005C2428" w:rsidRPr="001D6AEA">
              <w:rPr>
                <w:rFonts w:asciiTheme="minorHAnsi" w:hAnsiTheme="minorHAnsi"/>
                <w:sz w:val="22"/>
                <w:szCs w:val="22"/>
              </w:rPr>
              <w:t xml:space="preserve"> organisational skills and attention to detail, ability to manage time and workload and prioritise with minimal supervision</w:t>
            </w:r>
          </w:p>
        </w:tc>
        <w:tc>
          <w:tcPr>
            <w:tcW w:w="2268" w:type="dxa"/>
            <w:hideMark/>
          </w:tcPr>
          <w:p w14:paraId="3F8BC605" w14:textId="373730C2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70387A3E" w14:textId="67476B37" w:rsidR="005C2428" w:rsidRPr="001D6AEA" w:rsidRDefault="00DE7A73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5C2428" w:rsidRPr="001D6AEA" w14:paraId="054C737D" w14:textId="77777777" w:rsidTr="00885AEF">
        <w:trPr>
          <w:trHeight w:val="566"/>
        </w:trPr>
        <w:tc>
          <w:tcPr>
            <w:tcW w:w="4537" w:type="dxa"/>
            <w:hideMark/>
          </w:tcPr>
          <w:p w14:paraId="117A0D6E" w14:textId="1A5BDC22" w:rsidR="005C2428" w:rsidRPr="001D6AEA" w:rsidRDefault="005C2428" w:rsidP="005C2428">
            <w:pPr>
              <w:rPr>
                <w:rFonts w:asciiTheme="minorHAnsi" w:hAnsiTheme="minorHAnsi"/>
                <w:sz w:val="22"/>
                <w:szCs w:val="22"/>
              </w:rPr>
            </w:pPr>
            <w:r w:rsidRPr="001D6AEA">
              <w:rPr>
                <w:rFonts w:asciiTheme="minorHAnsi" w:hAnsiTheme="minorHAnsi"/>
                <w:sz w:val="22"/>
                <w:szCs w:val="22"/>
              </w:rPr>
              <w:t xml:space="preserve">Experience of servicing </w:t>
            </w:r>
            <w:r w:rsidR="00FF66C4">
              <w:rPr>
                <w:rFonts w:asciiTheme="minorHAnsi" w:hAnsiTheme="minorHAnsi"/>
                <w:sz w:val="22"/>
                <w:szCs w:val="22"/>
              </w:rPr>
              <w:t>project</w:t>
            </w:r>
            <w:r w:rsidR="001D6A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>meetings</w:t>
            </w:r>
            <w:r w:rsidR="002F4960">
              <w:rPr>
                <w:rFonts w:asciiTheme="minorHAnsi" w:hAnsiTheme="minorHAnsi"/>
                <w:sz w:val="22"/>
                <w:szCs w:val="22"/>
              </w:rPr>
              <w:t xml:space="preserve"> including steering group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1C4540">
              <w:rPr>
                <w:rFonts w:asciiTheme="minorHAnsi" w:hAnsiTheme="minorHAnsi"/>
                <w:sz w:val="22"/>
                <w:szCs w:val="22"/>
              </w:rPr>
              <w:t>drafting agendas, taking minutes,</w:t>
            </w:r>
            <w:r w:rsidR="00B61E7C">
              <w:rPr>
                <w:rFonts w:asciiTheme="minorHAnsi" w:hAnsiTheme="minorHAnsi"/>
                <w:sz w:val="22"/>
                <w:szCs w:val="22"/>
              </w:rPr>
              <w:t xml:space="preserve"> and coordinating diaries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268" w:type="dxa"/>
            <w:hideMark/>
          </w:tcPr>
          <w:p w14:paraId="1261ED76" w14:textId="5B5641F1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51DF79B2" w14:textId="39E91B9C" w:rsidR="005C2428" w:rsidRPr="001D6AEA" w:rsidRDefault="00DE7A73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5C2428" w:rsidRPr="001D6AEA" w14:paraId="3CDC0588" w14:textId="77777777" w:rsidTr="00885AEF">
        <w:trPr>
          <w:trHeight w:val="566"/>
        </w:trPr>
        <w:tc>
          <w:tcPr>
            <w:tcW w:w="4537" w:type="dxa"/>
            <w:hideMark/>
          </w:tcPr>
          <w:p w14:paraId="60F7435F" w14:textId="3ECB7411" w:rsidR="005C2428" w:rsidRPr="001D6AEA" w:rsidRDefault="005C2428" w:rsidP="005C2428">
            <w:pPr>
              <w:rPr>
                <w:rFonts w:asciiTheme="minorHAnsi" w:hAnsiTheme="minorHAnsi"/>
                <w:sz w:val="22"/>
                <w:szCs w:val="22"/>
              </w:rPr>
            </w:pPr>
            <w:r w:rsidRPr="001D6AEA">
              <w:rPr>
                <w:rFonts w:asciiTheme="minorHAnsi" w:hAnsiTheme="minorHAnsi"/>
                <w:sz w:val="22"/>
                <w:szCs w:val="22"/>
              </w:rPr>
              <w:t>The ability to work flexibly and willing</w:t>
            </w:r>
            <w:r w:rsidR="00664805" w:rsidRPr="001D6AEA">
              <w:rPr>
                <w:rFonts w:asciiTheme="minorHAnsi" w:hAnsiTheme="minorHAnsi"/>
                <w:sz w:val="22"/>
                <w:szCs w:val="22"/>
              </w:rPr>
              <w:t>ness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 xml:space="preserve"> to </w:t>
            </w:r>
            <w:r w:rsidR="00664805" w:rsidRPr="001D6AEA">
              <w:rPr>
                <w:rFonts w:asciiTheme="minorHAnsi" w:hAnsiTheme="minorHAnsi"/>
                <w:sz w:val="22"/>
                <w:szCs w:val="22"/>
              </w:rPr>
              <w:t xml:space="preserve">undertake occasional 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 xml:space="preserve">travel mainly within the </w:t>
            </w:r>
            <w:proofErr w:type="gramStart"/>
            <w:r w:rsidRPr="001D6AEA">
              <w:rPr>
                <w:rFonts w:asciiTheme="minorHAnsi" w:hAnsiTheme="minorHAnsi"/>
                <w:sz w:val="22"/>
                <w:szCs w:val="22"/>
              </w:rPr>
              <w:t>North West</w:t>
            </w:r>
            <w:proofErr w:type="gramEnd"/>
            <w:r w:rsidRPr="001D6AEA">
              <w:rPr>
                <w:rFonts w:asciiTheme="minorHAnsi" w:hAnsiTheme="minorHAnsi"/>
                <w:sz w:val="22"/>
                <w:szCs w:val="22"/>
              </w:rPr>
              <w:t xml:space="preserve"> when required</w:t>
            </w:r>
          </w:p>
        </w:tc>
        <w:tc>
          <w:tcPr>
            <w:tcW w:w="2268" w:type="dxa"/>
            <w:hideMark/>
          </w:tcPr>
          <w:p w14:paraId="08E07FDD" w14:textId="172C8EA0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2795E76D" w14:textId="3ED50876" w:rsidR="005C2428" w:rsidRPr="001D6AEA" w:rsidRDefault="00DE7A73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022A79" w:rsidRPr="001D6AEA" w14:paraId="2B5E3C30" w14:textId="77777777" w:rsidTr="00885AEF">
        <w:trPr>
          <w:trHeight w:val="566"/>
        </w:trPr>
        <w:tc>
          <w:tcPr>
            <w:tcW w:w="4537" w:type="dxa"/>
            <w:hideMark/>
          </w:tcPr>
          <w:p w14:paraId="5FCD1071" w14:textId="0F8096C0" w:rsidR="00022A79" w:rsidRPr="001D6AEA" w:rsidRDefault="007942F0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Experience</w:t>
            </w:r>
            <w:r w:rsidR="003D2617">
              <w:rPr>
                <w:rFonts w:asciiTheme="minorHAnsi" w:hAnsiTheme="minorHAnsi"/>
                <w:sz w:val="22"/>
                <w:szCs w:val="22"/>
              </w:rPr>
              <w:t>s relevant to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130D1">
              <w:rPr>
                <w:rFonts w:asciiTheme="minorHAnsi" w:hAnsiTheme="minorHAnsi"/>
                <w:sz w:val="22"/>
                <w:szCs w:val="22"/>
              </w:rPr>
              <w:t>gambling researc</w:t>
            </w:r>
            <w:r w:rsidR="003D2617">
              <w:rPr>
                <w:rFonts w:asciiTheme="minorHAnsi" w:hAnsiTheme="minorHAnsi"/>
                <w:sz w:val="22"/>
                <w:szCs w:val="22"/>
              </w:rPr>
              <w:t>h and the vulnerabilities of those affected</w:t>
            </w:r>
          </w:p>
        </w:tc>
        <w:tc>
          <w:tcPr>
            <w:tcW w:w="2268" w:type="dxa"/>
            <w:hideMark/>
          </w:tcPr>
          <w:p w14:paraId="58FC9751" w14:textId="2C98C47B" w:rsidR="00022A79" w:rsidRPr="001D6AEA" w:rsidRDefault="005C2428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835" w:type="dxa"/>
            <w:hideMark/>
          </w:tcPr>
          <w:p w14:paraId="6D45D737" w14:textId="78BFE880" w:rsidR="00022A79" w:rsidRPr="001D6AEA" w:rsidRDefault="00664805" w:rsidP="00885AEF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Application form</w:t>
            </w:r>
            <w:r w:rsidR="003D2617">
              <w:rPr>
                <w:rFonts w:ascii="Calibri" w:hAnsi="Calibri"/>
                <w:sz w:val="22"/>
                <w:szCs w:val="22"/>
              </w:rPr>
              <w:t>/Interview</w:t>
            </w:r>
          </w:p>
        </w:tc>
      </w:tr>
      <w:tr w:rsidR="005C2428" w:rsidRPr="001D6AEA" w14:paraId="1E777345" w14:textId="77777777" w:rsidTr="00885AEF">
        <w:trPr>
          <w:trHeight w:val="566"/>
        </w:trPr>
        <w:tc>
          <w:tcPr>
            <w:tcW w:w="4537" w:type="dxa"/>
            <w:hideMark/>
          </w:tcPr>
          <w:p w14:paraId="5937C3CB" w14:textId="6FA9FE7B" w:rsidR="005C2428" w:rsidRPr="001D6AEA" w:rsidRDefault="00664805" w:rsidP="005C2428">
            <w:pPr>
              <w:rPr>
                <w:rFonts w:asciiTheme="minorHAnsi" w:hAnsiTheme="minorHAnsi"/>
                <w:sz w:val="22"/>
                <w:szCs w:val="22"/>
              </w:rPr>
            </w:pPr>
            <w:r w:rsidRPr="001D6AEA">
              <w:rPr>
                <w:rFonts w:asciiTheme="minorHAnsi" w:hAnsiTheme="minorHAnsi"/>
                <w:sz w:val="22"/>
                <w:szCs w:val="22"/>
              </w:rPr>
              <w:t>Experience of supporting public engagement activities within a</w:t>
            </w:r>
            <w:r w:rsidR="000E01BE">
              <w:rPr>
                <w:rFonts w:asciiTheme="minorHAnsi" w:hAnsiTheme="minorHAnsi"/>
                <w:sz w:val="22"/>
                <w:szCs w:val="22"/>
              </w:rPr>
              <w:t xml:space="preserve"> relevant r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 xml:space="preserve">esearch </w:t>
            </w:r>
            <w:r w:rsidR="000E01BE">
              <w:rPr>
                <w:rFonts w:asciiTheme="minorHAnsi" w:hAnsiTheme="minorHAnsi"/>
                <w:sz w:val="22"/>
                <w:szCs w:val="22"/>
              </w:rPr>
              <w:t>context</w:t>
            </w:r>
            <w:r w:rsidR="00CC33B1">
              <w:rPr>
                <w:rFonts w:asciiTheme="minorHAnsi" w:hAnsiTheme="minorHAnsi"/>
                <w:sz w:val="22"/>
                <w:szCs w:val="22"/>
              </w:rPr>
              <w:t>, and supporting partnerships</w:t>
            </w:r>
          </w:p>
        </w:tc>
        <w:tc>
          <w:tcPr>
            <w:tcW w:w="2268" w:type="dxa"/>
            <w:hideMark/>
          </w:tcPr>
          <w:p w14:paraId="4B5F3217" w14:textId="5C456C23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835" w:type="dxa"/>
            <w:hideMark/>
          </w:tcPr>
          <w:p w14:paraId="1E11730D" w14:textId="7650CF0B" w:rsidR="005C2428" w:rsidRPr="001D6AEA" w:rsidRDefault="00664805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 xml:space="preserve">Supporting Statements/Interview </w:t>
            </w:r>
          </w:p>
        </w:tc>
      </w:tr>
      <w:tr w:rsidR="005C2428" w:rsidRPr="001D6AEA" w14:paraId="2D881F3A" w14:textId="77777777" w:rsidTr="00885AEF">
        <w:trPr>
          <w:trHeight w:val="566"/>
        </w:trPr>
        <w:tc>
          <w:tcPr>
            <w:tcW w:w="4537" w:type="dxa"/>
            <w:hideMark/>
          </w:tcPr>
          <w:p w14:paraId="678DE4B9" w14:textId="78FC3895" w:rsidR="005C2428" w:rsidRPr="001D6AEA" w:rsidRDefault="00664805" w:rsidP="005C2428">
            <w:pPr>
              <w:rPr>
                <w:rFonts w:asciiTheme="minorHAnsi" w:hAnsiTheme="minorHAnsi"/>
                <w:sz w:val="22"/>
                <w:szCs w:val="22"/>
              </w:rPr>
            </w:pPr>
            <w:r w:rsidRPr="001D6AEA">
              <w:rPr>
                <w:rFonts w:asciiTheme="minorHAnsi" w:hAnsiTheme="minorHAnsi"/>
                <w:sz w:val="22"/>
                <w:szCs w:val="22"/>
              </w:rPr>
              <w:t xml:space="preserve">Experience of event organising; drawing up </w:t>
            </w:r>
            <w:r w:rsidR="001D6AEA">
              <w:rPr>
                <w:rFonts w:asciiTheme="minorHAnsi" w:hAnsiTheme="minorHAnsi"/>
                <w:sz w:val="22"/>
                <w:szCs w:val="22"/>
              </w:rPr>
              <w:t xml:space="preserve">event </w:t>
            </w:r>
            <w:r w:rsidRPr="001D6AEA">
              <w:rPr>
                <w:rFonts w:asciiTheme="minorHAnsi" w:hAnsiTheme="minorHAnsi"/>
                <w:sz w:val="22"/>
                <w:szCs w:val="22"/>
              </w:rPr>
              <w:t>budgets, and co-ordinating registration and managing preparation of materials</w:t>
            </w:r>
          </w:p>
        </w:tc>
        <w:tc>
          <w:tcPr>
            <w:tcW w:w="2268" w:type="dxa"/>
            <w:hideMark/>
          </w:tcPr>
          <w:p w14:paraId="498C720F" w14:textId="6E526423" w:rsidR="005C2428" w:rsidRPr="001D6AEA" w:rsidRDefault="005C2428" w:rsidP="005C2428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1D6AEA">
              <w:rPr>
                <w:rFonts w:ascii="Calibri" w:hAnsi="Calibri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835" w:type="dxa"/>
            <w:hideMark/>
          </w:tcPr>
          <w:p w14:paraId="2C009606" w14:textId="1784B6FD" w:rsidR="005C2428" w:rsidRPr="001D6AEA" w:rsidRDefault="00DE7A73" w:rsidP="005C2428">
            <w:pPr>
              <w:rPr>
                <w:rFonts w:ascii="Calibri" w:hAnsi="Calibri"/>
                <w:sz w:val="22"/>
                <w:szCs w:val="22"/>
              </w:rPr>
            </w:pPr>
            <w:r w:rsidRPr="001D6AEA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</w:tbl>
    <w:p w14:paraId="64FEC95D" w14:textId="30A0704F" w:rsidR="00296946" w:rsidRPr="001D6AEA" w:rsidRDefault="00296946" w:rsidP="00296946">
      <w:pPr>
        <w:rPr>
          <w:rFonts w:ascii="Calibri" w:hAnsi="Calibri"/>
          <w:sz w:val="22"/>
          <w:szCs w:val="22"/>
          <w:lang w:eastAsia="en-US"/>
        </w:rPr>
      </w:pPr>
    </w:p>
    <w:p w14:paraId="160153CE" w14:textId="30B0ABD4" w:rsidR="00DE7A73" w:rsidRDefault="00DE7A73" w:rsidP="00296946">
      <w:pPr>
        <w:rPr>
          <w:rFonts w:ascii="Calibri" w:hAnsi="Calibri"/>
          <w:sz w:val="22"/>
          <w:szCs w:val="22"/>
          <w:lang w:eastAsia="en-US"/>
        </w:rPr>
      </w:pPr>
    </w:p>
    <w:p w14:paraId="21ADC665" w14:textId="77777777" w:rsidR="00DE7A73" w:rsidRPr="004117D8" w:rsidRDefault="00DE7A73" w:rsidP="00296946">
      <w:pPr>
        <w:rPr>
          <w:rFonts w:ascii="Calibri" w:hAnsi="Calibri"/>
          <w:sz w:val="22"/>
          <w:szCs w:val="22"/>
          <w:lang w:eastAsia="en-US"/>
        </w:rPr>
      </w:pPr>
    </w:p>
    <w:p w14:paraId="1D7FE7BA" w14:textId="77777777" w:rsidR="00296946" w:rsidRPr="004117D8" w:rsidRDefault="00D76097" w:rsidP="0029694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</w:t>
      </w:r>
    </w:p>
    <w:p w14:paraId="4EE99679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Application Form</w:t>
      </w:r>
      <w:r w:rsidRPr="004117D8">
        <w:t xml:space="preserve"> – assessed against the application form, curriculum vitae and letter of support. Applicants will not be asked to answer a specific supporting statement. Normally used to evaluate factual evidence </w:t>
      </w:r>
      <w:proofErr w:type="spellStart"/>
      <w:r w:rsidRPr="004117D8">
        <w:t>eg</w:t>
      </w:r>
      <w:proofErr w:type="spellEnd"/>
      <w:r w:rsidRPr="004117D8">
        <w:t xml:space="preserve"> award of a qualification. Will be “scored” as part of the shortlisting process.  </w:t>
      </w:r>
    </w:p>
    <w:p w14:paraId="723E79DE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Supporting Statements</w:t>
      </w:r>
      <w:r w:rsidRPr="004117D8">
        <w:t xml:space="preserve"> - applicants are asked to provide a statement</w:t>
      </w:r>
      <w:r w:rsidR="0025733F">
        <w:t xml:space="preserve"> as part of their application</w:t>
      </w:r>
      <w:r w:rsidRPr="004117D8">
        <w:t xml:space="preserve"> to demonstrate how they meet the criteria. The response will be “scored” as part of the shortlisting process. </w:t>
      </w:r>
    </w:p>
    <w:p w14:paraId="61D638A6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lastRenderedPageBreak/>
        <w:t>Interview</w:t>
      </w:r>
      <w:r w:rsidRPr="004117D8">
        <w:t xml:space="preserve"> – assessed during the interview process by either </w:t>
      </w:r>
      <w:proofErr w:type="gramStart"/>
      <w:r w:rsidRPr="004117D8">
        <w:t>competency based</w:t>
      </w:r>
      <w:proofErr w:type="gramEnd"/>
      <w:r w:rsidRPr="004117D8">
        <w:t xml:space="preserve"> interview questions, tests, presentation etc.</w:t>
      </w:r>
    </w:p>
    <w:p w14:paraId="72483402" w14:textId="77777777" w:rsidR="00543D61" w:rsidRDefault="00543D61"/>
    <w:sectPr w:rsidR="00543D61" w:rsidSect="00495794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03443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46"/>
    <w:rsid w:val="00022A79"/>
    <w:rsid w:val="000303C0"/>
    <w:rsid w:val="00052789"/>
    <w:rsid w:val="00077BA1"/>
    <w:rsid w:val="000E01BE"/>
    <w:rsid w:val="0011384A"/>
    <w:rsid w:val="00162CFC"/>
    <w:rsid w:val="001C4540"/>
    <w:rsid w:val="001D6AEA"/>
    <w:rsid w:val="002103AC"/>
    <w:rsid w:val="00212A6F"/>
    <w:rsid w:val="0025733F"/>
    <w:rsid w:val="00296946"/>
    <w:rsid w:val="002E02FF"/>
    <w:rsid w:val="002F4960"/>
    <w:rsid w:val="003130D1"/>
    <w:rsid w:val="0034286A"/>
    <w:rsid w:val="003A2E5E"/>
    <w:rsid w:val="003D2617"/>
    <w:rsid w:val="003E7748"/>
    <w:rsid w:val="003F1924"/>
    <w:rsid w:val="003F3DF2"/>
    <w:rsid w:val="00427125"/>
    <w:rsid w:val="00471D72"/>
    <w:rsid w:val="00495794"/>
    <w:rsid w:val="00496915"/>
    <w:rsid w:val="004E542C"/>
    <w:rsid w:val="004F234C"/>
    <w:rsid w:val="00531A96"/>
    <w:rsid w:val="00543D61"/>
    <w:rsid w:val="005A059B"/>
    <w:rsid w:val="005C2428"/>
    <w:rsid w:val="00620052"/>
    <w:rsid w:val="006364EB"/>
    <w:rsid w:val="00661D6A"/>
    <w:rsid w:val="00664805"/>
    <w:rsid w:val="006C2ABE"/>
    <w:rsid w:val="006D51E1"/>
    <w:rsid w:val="006F2040"/>
    <w:rsid w:val="0070026D"/>
    <w:rsid w:val="00703903"/>
    <w:rsid w:val="007218E4"/>
    <w:rsid w:val="007942F0"/>
    <w:rsid w:val="007F38B1"/>
    <w:rsid w:val="0080405A"/>
    <w:rsid w:val="00825A68"/>
    <w:rsid w:val="00864005"/>
    <w:rsid w:val="008710AC"/>
    <w:rsid w:val="00874898"/>
    <w:rsid w:val="00885AEF"/>
    <w:rsid w:val="00897F83"/>
    <w:rsid w:val="008C6A17"/>
    <w:rsid w:val="008D0D1E"/>
    <w:rsid w:val="008F4CD9"/>
    <w:rsid w:val="009B7C4F"/>
    <w:rsid w:val="00A010A7"/>
    <w:rsid w:val="00A17527"/>
    <w:rsid w:val="00A459A0"/>
    <w:rsid w:val="00A54553"/>
    <w:rsid w:val="00A6197A"/>
    <w:rsid w:val="00A93FCA"/>
    <w:rsid w:val="00B61E7C"/>
    <w:rsid w:val="00B905B8"/>
    <w:rsid w:val="00BA065F"/>
    <w:rsid w:val="00C2468F"/>
    <w:rsid w:val="00C352A4"/>
    <w:rsid w:val="00CC33B1"/>
    <w:rsid w:val="00CC7B8E"/>
    <w:rsid w:val="00CD687E"/>
    <w:rsid w:val="00CF7A0D"/>
    <w:rsid w:val="00D23797"/>
    <w:rsid w:val="00D5747D"/>
    <w:rsid w:val="00D76097"/>
    <w:rsid w:val="00DD0B7F"/>
    <w:rsid w:val="00DE7A73"/>
    <w:rsid w:val="00E17E1C"/>
    <w:rsid w:val="00E268CC"/>
    <w:rsid w:val="00E44053"/>
    <w:rsid w:val="00E46183"/>
    <w:rsid w:val="00F151E6"/>
    <w:rsid w:val="00FD52A5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1879"/>
  <w15:docId w15:val="{15E34799-AB98-41EC-901A-F53DD629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29694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94"/>
    <w:rPr>
      <w:rFonts w:ascii="Tahoma" w:eastAsia="Times New Roman" w:hAnsi="Tahoma" w:cs="Tahoma"/>
      <w:sz w:val="16"/>
      <w:szCs w:val="16"/>
      <w:lang w:eastAsia="zh-CN"/>
    </w:rPr>
  </w:style>
  <w:style w:type="paragraph" w:styleId="Revision">
    <w:name w:val="Revision"/>
    <w:hidden/>
    <w:uiPriority w:val="99"/>
    <w:semiHidden/>
    <w:rsid w:val="00874898"/>
    <w:pPr>
      <w:spacing w:after="0" w:line="240" w:lineRule="auto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customStyle="1" w:styleId="Style4">
    <w:name w:val="Style4"/>
    <w:basedOn w:val="DefaultParagraphFont"/>
    <w:uiPriority w:val="1"/>
    <w:qFormat/>
    <w:rsid w:val="008C6A17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8C6A17"/>
    <w:rPr>
      <w:rFonts w:ascii="Calibri" w:hAnsi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59DFE6C71EDD4F919B109B07D9E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68C3E-05C8-0A42-8A1C-157C6F07E6DB}"/>
      </w:docPartPr>
      <w:docPartBody>
        <w:p w:rsidR="002C1ACB" w:rsidRDefault="001E20C5" w:rsidP="001E20C5">
          <w:pPr>
            <w:pStyle w:val="7F59DFE6C71EDD4F919B109B07D9E4EF"/>
          </w:pPr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C5"/>
    <w:rsid w:val="0011384A"/>
    <w:rsid w:val="00162CFC"/>
    <w:rsid w:val="001E20C5"/>
    <w:rsid w:val="002C1ACB"/>
    <w:rsid w:val="00587539"/>
    <w:rsid w:val="005A7376"/>
    <w:rsid w:val="005C50D0"/>
    <w:rsid w:val="006F2040"/>
    <w:rsid w:val="008401D6"/>
    <w:rsid w:val="00864005"/>
    <w:rsid w:val="00BD6BC0"/>
    <w:rsid w:val="00CC7B8E"/>
    <w:rsid w:val="00CD198D"/>
    <w:rsid w:val="00F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20C5"/>
    <w:rPr>
      <w:color w:val="808080"/>
    </w:rPr>
  </w:style>
  <w:style w:type="paragraph" w:customStyle="1" w:styleId="7F59DFE6C71EDD4F919B109B07D9E4EF">
    <w:name w:val="7F59DFE6C71EDD4F919B109B07D9E4EF"/>
    <w:rsid w:val="001E20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B256D85487E468A58E94551EF2CF4" ma:contentTypeVersion="13" ma:contentTypeDescription="Create a new document." ma:contentTypeScope="" ma:versionID="c6c5d74faa41ec8b292250f20d7447fe">
  <xsd:schema xmlns:xsd="http://www.w3.org/2001/XMLSchema" xmlns:xs="http://www.w3.org/2001/XMLSchema" xmlns:p="http://schemas.microsoft.com/office/2006/metadata/properties" xmlns:ns3="b1e836fc-21f0-4f9b-94e4-6040cace78be" xmlns:ns4="b29efe7f-430a-4c1e-806c-9f3391d43849" targetNamespace="http://schemas.microsoft.com/office/2006/metadata/properties" ma:root="true" ma:fieldsID="0788b684357194598617513266205a27" ns3:_="" ns4:_="">
    <xsd:import namespace="b1e836fc-21f0-4f9b-94e4-6040cace78be"/>
    <xsd:import namespace="b29efe7f-430a-4c1e-806c-9f3391d438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836fc-21f0-4f9b-94e4-6040cace7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efe7f-430a-4c1e-806c-9f3391d438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0621F-6228-4252-83A4-E1F0C803B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DD4A7-DC8A-43A5-A4D7-E5FD88A62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836fc-21f0-4f9b-94e4-6040cace78be"/>
    <ds:schemaRef ds:uri="b29efe7f-430a-4c1e-806c-9f3391d43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DD0C6B-2BB2-407E-8B50-392C58787C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lowtherk</dc:creator>
  <cp:keywords/>
  <dc:description/>
  <cp:lastModifiedBy>Metcalfe, Helen</cp:lastModifiedBy>
  <cp:revision>10</cp:revision>
  <cp:lastPrinted>2011-10-05T10:22:00Z</cp:lastPrinted>
  <dcterms:created xsi:type="dcterms:W3CDTF">2026-05-06T12:25:00Z</dcterms:created>
  <dcterms:modified xsi:type="dcterms:W3CDTF">2026-10-08T15:41:00Z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0x0101003FBB256D85487E468A58E94551EF2CF4</vt:lpwstr>
  </property>
</Properties>
</file>